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F866BD" w:rsidRDefault="00023B46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023B46">
        <w:rPr>
          <w:b/>
          <w:sz w:val="28"/>
          <w:szCs w:val="26"/>
        </w:rPr>
        <w:t>Про виділення коштів для преміювання</w:t>
      </w:r>
      <w:r w:rsidRPr="00023B46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Pr="009009D3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C53497" w:rsidRPr="00F16CC4" w:rsidTr="00BB1A56">
        <w:tc>
          <w:tcPr>
            <w:tcW w:w="710" w:type="dxa"/>
          </w:tcPr>
          <w:p w:rsidR="00C53497" w:rsidRPr="00F16CC4" w:rsidRDefault="00C534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53497" w:rsidRDefault="00C534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C53497" w:rsidRPr="00F16CC4" w:rsidRDefault="00C534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C5349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C5349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C5349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C5349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C5349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23B46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03DEB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3497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0ECC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601</Words>
  <Characters>343</Characters>
  <Application>Microsoft Office Word</Application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2018-11-13T08:58:00Z</dcterms:modified>
</cp:coreProperties>
</file>